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C4015A9" w:rsidR="003408EB" w:rsidRPr="00937430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937430">
        <w:rPr>
          <w:b/>
          <w:sz w:val="24"/>
          <w:lang w:val="sv-SE"/>
        </w:rPr>
        <w:t>3GPP TSG-SA5 Meeting #1</w:t>
      </w:r>
      <w:r w:rsidR="00CB4560" w:rsidRPr="00937430">
        <w:rPr>
          <w:b/>
          <w:sz w:val="24"/>
          <w:lang w:val="sv-SE"/>
        </w:rPr>
        <w:t>60</w:t>
      </w:r>
      <w:r w:rsidRPr="00937430">
        <w:rPr>
          <w:b/>
          <w:i/>
          <w:sz w:val="28"/>
          <w:lang w:val="sv-SE"/>
        </w:rPr>
        <w:tab/>
        <w:t>S5-</w:t>
      </w:r>
      <w:proofErr w:type="gramStart"/>
      <w:r w:rsidRPr="00937430">
        <w:rPr>
          <w:b/>
          <w:i/>
          <w:sz w:val="28"/>
          <w:lang w:val="sv-SE"/>
        </w:rPr>
        <w:t>2</w:t>
      </w:r>
      <w:r w:rsidR="000F1FAC" w:rsidRPr="00937430">
        <w:rPr>
          <w:b/>
          <w:i/>
          <w:sz w:val="28"/>
          <w:lang w:val="sv-SE"/>
        </w:rPr>
        <w:t>5</w:t>
      </w:r>
      <w:r w:rsidR="00D149F0">
        <w:rPr>
          <w:b/>
          <w:i/>
          <w:sz w:val="28"/>
          <w:lang w:val="sv-SE"/>
        </w:rPr>
        <w:t>1518</w:t>
      </w:r>
      <w:proofErr w:type="gramEnd"/>
    </w:p>
    <w:p w14:paraId="06BE0F8C" w14:textId="151FE152" w:rsidR="00211EDC" w:rsidRPr="00937430" w:rsidRDefault="00CB4560" w:rsidP="00211EDC">
      <w:pPr>
        <w:pStyle w:val="Header"/>
        <w:rPr>
          <w:noProof w:val="0"/>
          <w:sz w:val="22"/>
          <w:szCs w:val="22"/>
          <w:lang w:val="sv-SE"/>
        </w:rPr>
      </w:pPr>
      <w:proofErr w:type="spellStart"/>
      <w:r w:rsidRPr="00937430">
        <w:rPr>
          <w:noProof w:val="0"/>
          <w:sz w:val="24"/>
          <w:lang w:val="sv-SE"/>
        </w:rPr>
        <w:t>G</w:t>
      </w:r>
      <w:r w:rsidR="00BF5EBA" w:rsidRPr="00937430">
        <w:rPr>
          <w:noProof w:val="0"/>
          <w:sz w:val="24"/>
          <w:lang w:val="sv-SE"/>
        </w:rPr>
        <w:t>o</w:t>
      </w:r>
      <w:r w:rsidRPr="00937430">
        <w:rPr>
          <w:noProof w:val="0"/>
          <w:sz w:val="24"/>
          <w:lang w:val="sv-SE"/>
        </w:rPr>
        <w:t>teborg</w:t>
      </w:r>
      <w:proofErr w:type="spellEnd"/>
      <w:r w:rsidRPr="00937430">
        <w:rPr>
          <w:noProof w:val="0"/>
          <w:sz w:val="24"/>
          <w:lang w:val="sv-SE"/>
        </w:rPr>
        <w:t xml:space="preserve">, Sweden, 7 - 11 </w:t>
      </w:r>
      <w:proofErr w:type="gramStart"/>
      <w:r w:rsidRPr="00937430">
        <w:rPr>
          <w:noProof w:val="0"/>
          <w:sz w:val="24"/>
          <w:lang w:val="sv-SE"/>
        </w:rPr>
        <w:t>April</w:t>
      </w:r>
      <w:proofErr w:type="gramEnd"/>
      <w:r w:rsidRPr="00937430">
        <w:rPr>
          <w:noProof w:val="0"/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9FAEC21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</w:t>
            </w:r>
            <w:r w:rsidR="00D149F0">
              <w:rPr>
                <w:b/>
                <w:sz w:val="28"/>
              </w:rPr>
              <w:t>271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0D3E1" w:rsidR="001E41F3" w:rsidRPr="002009F7" w:rsidRDefault="007A439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D7C7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7A4391">
              <w:rPr>
                <w:b/>
                <w:sz w:val="28"/>
              </w:rPr>
              <w:t>1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B82E9" w:rsidR="001E41F3" w:rsidRPr="002009F7" w:rsidRDefault="007A4391" w:rsidP="007A4391">
            <w:pPr>
              <w:pStyle w:val="CRCoverPage"/>
              <w:tabs>
                <w:tab w:val="left" w:pos="3840"/>
              </w:tabs>
              <w:spacing w:after="0"/>
              <w:ind w:left="100"/>
            </w:pPr>
            <w:r w:rsidRPr="007A4391">
              <w:t>Rel-19 CR 32.271 Addition of charging principles for LCS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F57840">
              <w:fldChar w:fldCharType="begin"/>
            </w:r>
            <w:r w:rsidR="00F57840">
              <w:instrText xml:space="preserve"> DOCPROPERTY  SourceIfTsg  \* MERGEFORMAT </w:instrText>
            </w:r>
            <w:r w:rsidR="00F57840">
              <w:fldChar w:fldCharType="separate"/>
            </w:r>
            <w:r w:rsidR="00F57840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749B3" w:rsidR="001E41F3" w:rsidRPr="002009F7" w:rsidRDefault="00E668E8">
            <w:pPr>
              <w:pStyle w:val="CRCoverPage"/>
              <w:spacing w:after="0"/>
              <w:ind w:left="100"/>
            </w:pPr>
            <w:r w:rsidRPr="00E668E8"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C2DAB" w:rsidR="001E41F3" w:rsidRPr="002009F7" w:rsidRDefault="00E668E8">
            <w:pPr>
              <w:pStyle w:val="CRCoverPage"/>
              <w:spacing w:after="0"/>
              <w:ind w:left="100"/>
            </w:pPr>
            <w:r>
              <w:t>Addition of charging principles for LCS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39316" w:rsidR="001E41F3" w:rsidRPr="002009F7" w:rsidRDefault="00CC277B">
            <w:pPr>
              <w:pStyle w:val="CRCoverPage"/>
              <w:spacing w:after="0"/>
              <w:ind w:left="100"/>
            </w:pPr>
            <w:r>
              <w:t xml:space="preserve">Removal of limitations to ranging and </w:t>
            </w:r>
            <w:proofErr w:type="spellStart"/>
            <w:r>
              <w:t>sidelink</w:t>
            </w:r>
            <w:proofErr w:type="spellEnd"/>
            <w:r>
              <w:t xml:space="preserve"> positioning charging</w:t>
            </w:r>
            <w:r w:rsidR="00F57840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BBA6D" w:rsidR="001E41F3" w:rsidRPr="002009F7" w:rsidRDefault="00F57840">
            <w:pPr>
              <w:pStyle w:val="CRCoverPage"/>
              <w:spacing w:after="0"/>
              <w:ind w:left="100"/>
            </w:pPr>
            <w:r>
              <w:t>The charging principles will be unspecified for LCS.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B6BD2" w:rsidR="001E41F3" w:rsidRPr="002009F7" w:rsidRDefault="00D42ACC">
            <w:pPr>
              <w:pStyle w:val="CRCoverPage"/>
              <w:spacing w:after="0"/>
              <w:ind w:left="100"/>
            </w:pPr>
            <w:r>
              <w:t xml:space="preserve">5.1, </w:t>
            </w:r>
            <w:r w:rsidR="00B82D41">
              <w:t>5.4.1.</w:t>
            </w:r>
            <w:r>
              <w:t>1,</w:t>
            </w:r>
            <w:r w:rsidR="00B82D41">
              <w:t xml:space="preserve"> and </w:t>
            </w:r>
            <w:r>
              <w:t>5.4.1.2.1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F330C" w14:textId="77777777" w:rsidR="00087BDC" w:rsidRPr="00AB5AA9" w:rsidRDefault="00087BDC" w:rsidP="00087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87415736"/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83ED5F" w14:textId="77777777" w:rsidR="00087BDC" w:rsidRPr="00AB5AA9" w:rsidRDefault="00087BDC" w:rsidP="00087BDC">
      <w:pPr>
        <w:rPr>
          <w:rFonts w:eastAsia="SimSun"/>
          <w:lang w:val="en-US"/>
        </w:rPr>
      </w:pPr>
    </w:p>
    <w:p w14:paraId="50DDDFAA" w14:textId="77777777" w:rsidR="00000218" w:rsidRPr="00000218" w:rsidRDefault="00000218" w:rsidP="0000021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8" w:name="_Toc178157005"/>
      <w:bookmarkEnd w:id="1"/>
      <w:bookmarkEnd w:id="2"/>
      <w:bookmarkEnd w:id="3"/>
      <w:bookmarkEnd w:id="4"/>
      <w:bookmarkEnd w:id="5"/>
      <w:bookmarkEnd w:id="6"/>
      <w:bookmarkEnd w:id="7"/>
      <w:r w:rsidRPr="00000218">
        <w:rPr>
          <w:rFonts w:ascii="Arial" w:hAnsi="Arial"/>
          <w:sz w:val="32"/>
        </w:rPr>
        <w:t>5.1</w:t>
      </w:r>
      <w:r w:rsidRPr="00000218">
        <w:rPr>
          <w:rFonts w:ascii="Arial" w:hAnsi="Arial"/>
          <w:sz w:val="32"/>
        </w:rPr>
        <w:tab/>
        <w:t>LCS charging principles</w:t>
      </w:r>
      <w:bookmarkEnd w:id="8"/>
    </w:p>
    <w:p w14:paraId="6ADA50D3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textAlignment w:val="baseline"/>
      </w:pPr>
      <w:r w:rsidRPr="00000218">
        <w:t>Charging information in the Service domain for LCS is collected for inter-operator charging purpose by the GMLC. The basic principle is that a network requesting location information may be charged by the network that provides the location information.</w:t>
      </w:r>
    </w:p>
    <w:p w14:paraId="545BA736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textAlignment w:val="baseline"/>
      </w:pPr>
      <w:r w:rsidRPr="00000218">
        <w:t>The GMLC shall collect the following charging information:</w:t>
      </w:r>
    </w:p>
    <w:p w14:paraId="5B2AA67F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 xml:space="preserve">Identity of the mobile subscriber to be located and of the entity requesting the </w:t>
      </w:r>
      <w:proofErr w:type="gramStart"/>
      <w:r w:rsidRPr="00000218">
        <w:t>location;</w:t>
      </w:r>
      <w:proofErr w:type="gramEnd"/>
    </w:p>
    <w:p w14:paraId="0E4234D9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 xml:space="preserve">Identity of the GMLC or PLMN serving the LCS </w:t>
      </w:r>
      <w:proofErr w:type="gramStart"/>
      <w:r w:rsidRPr="00000218">
        <w:t>Client;</w:t>
      </w:r>
      <w:proofErr w:type="gramEnd"/>
    </w:p>
    <w:p w14:paraId="1CF23317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 xml:space="preserve">QoS Requested/Delivered: the charging information shall describe the quality of the location requested and delivered to the LCS </w:t>
      </w:r>
      <w:proofErr w:type="gramStart"/>
      <w:r w:rsidRPr="00000218">
        <w:t>client;</w:t>
      </w:r>
      <w:proofErr w:type="gramEnd"/>
    </w:p>
    <w:p w14:paraId="129EAD0F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 xml:space="preserve">Request Timestamp: the charging information shall record the date and time the location procedure was requested by the LCS </w:t>
      </w:r>
      <w:proofErr w:type="gramStart"/>
      <w:r w:rsidRPr="00000218">
        <w:t>client;</w:t>
      </w:r>
      <w:proofErr w:type="gramEnd"/>
    </w:p>
    <w:p w14:paraId="6C61D8A9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 xml:space="preserve">Location services requested: the charging information shall describe the service types for which the LCS client is allowed to locate the particular </w:t>
      </w:r>
      <w:proofErr w:type="gramStart"/>
      <w:r w:rsidRPr="00000218">
        <w:t>UE;</w:t>
      </w:r>
      <w:proofErr w:type="gramEnd"/>
    </w:p>
    <w:p w14:paraId="00C1BECA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 xml:space="preserve">Usage of continuous/periodic </w:t>
      </w:r>
      <w:proofErr w:type="gramStart"/>
      <w:r w:rsidRPr="00000218">
        <w:t>tracking;</w:t>
      </w:r>
      <w:proofErr w:type="gramEnd"/>
    </w:p>
    <w:p w14:paraId="23C0F45F" w14:textId="77777777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>Charging for Location Based Services (LBS): the charging information shall describe the service specific information in addition to the above location resource information.</w:t>
      </w:r>
    </w:p>
    <w:p w14:paraId="3C6BA1B3" w14:textId="77777777" w:rsidR="00000218" w:rsidRPr="00000218" w:rsidRDefault="00000218" w:rsidP="00000218">
      <w:pPr>
        <w:keepNext/>
        <w:overflowPunct w:val="0"/>
        <w:autoSpaceDE w:val="0"/>
        <w:autoSpaceDN w:val="0"/>
        <w:adjustRightInd w:val="0"/>
        <w:textAlignment w:val="baseline"/>
      </w:pPr>
      <w:r w:rsidRPr="00000218">
        <w:t>The information listed above is captured for use cases in relation to:</w:t>
      </w:r>
    </w:p>
    <w:p w14:paraId="0827366C" w14:textId="79A1927B" w:rsid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Ericsson" w:date="2025-03-20T14:44:00Z"/>
        </w:rPr>
      </w:pPr>
      <w:r w:rsidRPr="00000218">
        <w:t>-</w:t>
      </w:r>
      <w:r w:rsidRPr="00000218">
        <w:tab/>
        <w:t>Mobile Originated Location Request</w:t>
      </w:r>
      <w:ins w:id="10" w:author="Ericsson" w:date="2025-03-20T14:46:00Z">
        <w:r w:rsidR="00D15397">
          <w:t xml:space="preserve"> (MO-LR)</w:t>
        </w:r>
      </w:ins>
      <w:del w:id="11" w:author="Ericsson" w:date="2025-03-20T14:44:00Z">
        <w:r w:rsidRPr="00000218" w:rsidDel="00CF660B">
          <w:delText>;</w:delText>
        </w:r>
      </w:del>
    </w:p>
    <w:p w14:paraId="59224034" w14:textId="69998A4F" w:rsidR="00B73B5B" w:rsidRPr="00000218" w:rsidRDefault="00B73B5B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2" w:author="Ericsson" w:date="2025-03-20T14:44:00Z">
        <w:r>
          <w:t>-</w:t>
        </w:r>
        <w:r>
          <w:tab/>
        </w:r>
        <w:proofErr w:type="spellStart"/>
        <w:r w:rsidRPr="00B73B5B">
          <w:t>Sidelink</w:t>
        </w:r>
        <w:proofErr w:type="spellEnd"/>
        <w:r w:rsidRPr="00B73B5B">
          <w:t xml:space="preserve"> Mobile Originating Location Request</w:t>
        </w:r>
      </w:ins>
      <w:ins w:id="13" w:author="Ericsson" w:date="2025-03-20T14:46:00Z">
        <w:r w:rsidR="00782C2C">
          <w:t xml:space="preserve"> (</w:t>
        </w:r>
      </w:ins>
      <w:ins w:id="14" w:author="Ericsson" w:date="2025-03-20T14:47:00Z">
        <w:r w:rsidR="00782C2C">
          <w:t>SL-</w:t>
        </w:r>
      </w:ins>
      <w:ins w:id="15" w:author="Ericsson" w:date="2025-03-20T14:46:00Z">
        <w:r w:rsidR="00782C2C">
          <w:t>MO-LR)</w:t>
        </w:r>
      </w:ins>
    </w:p>
    <w:p w14:paraId="635F75B2" w14:textId="11DBFB11" w:rsid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Ericsson" w:date="2025-03-20T14:44:00Z"/>
        </w:rPr>
      </w:pPr>
      <w:r w:rsidRPr="00000218">
        <w:t>-</w:t>
      </w:r>
      <w:r w:rsidRPr="00000218">
        <w:tab/>
        <w:t>Mobile Terminated Location Request</w:t>
      </w:r>
      <w:ins w:id="17" w:author="Ericsson" w:date="2025-03-20T14:47:00Z">
        <w:r w:rsidR="00782C2C">
          <w:t xml:space="preserve"> (MT-LR)</w:t>
        </w:r>
      </w:ins>
      <w:del w:id="18" w:author="Ericsson" w:date="2025-03-20T14:44:00Z">
        <w:r w:rsidRPr="00000218" w:rsidDel="00CF660B">
          <w:delText>;</w:delText>
        </w:r>
      </w:del>
    </w:p>
    <w:p w14:paraId="28A82633" w14:textId="5D426969" w:rsidR="00CF660B" w:rsidRPr="00000218" w:rsidRDefault="00CF660B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9" w:author="Ericsson" w:date="2025-03-20T14:44:00Z">
        <w:r>
          <w:t>-</w:t>
        </w:r>
        <w:r>
          <w:tab/>
        </w:r>
        <w:proofErr w:type="spellStart"/>
        <w:r w:rsidRPr="00CF660B">
          <w:t>Sidelink</w:t>
        </w:r>
        <w:proofErr w:type="spellEnd"/>
        <w:r w:rsidRPr="00CF660B">
          <w:t xml:space="preserve"> Mobile </w:t>
        </w:r>
      </w:ins>
      <w:ins w:id="20" w:author="Ericsson" w:date="2025-03-20T14:45:00Z">
        <w:r w:rsidR="00525D90" w:rsidRPr="00525D90">
          <w:t xml:space="preserve">Terminating </w:t>
        </w:r>
      </w:ins>
      <w:ins w:id="21" w:author="Ericsson" w:date="2025-03-20T14:44:00Z">
        <w:r w:rsidRPr="00CF660B">
          <w:t>Location Request</w:t>
        </w:r>
      </w:ins>
      <w:ins w:id="22" w:author="Ericsson" w:date="2025-03-20T14:48:00Z">
        <w:r w:rsidR="008E3C1A">
          <w:t xml:space="preserve"> (SL-MT-LR)</w:t>
        </w:r>
      </w:ins>
    </w:p>
    <w:p w14:paraId="60330ACC" w14:textId="1E25F211" w:rsidR="00000218" w:rsidRPr="00000218" w:rsidRDefault="00000218" w:rsidP="000002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00218">
        <w:t>-</w:t>
      </w:r>
      <w:r w:rsidRPr="00000218">
        <w:tab/>
        <w:t>Network Induced Location Request</w:t>
      </w:r>
      <w:ins w:id="23" w:author="Ericsson" w:date="2025-03-20T14:48:00Z">
        <w:r w:rsidR="008E3C1A">
          <w:t xml:space="preserve"> (NI-LR)</w:t>
        </w:r>
      </w:ins>
      <w:del w:id="24" w:author="Ericsson" w:date="2025-03-20T14:44:00Z">
        <w:r w:rsidRPr="00000218" w:rsidDel="00CF660B">
          <w:delText>;</w:delText>
        </w:r>
      </w:del>
    </w:p>
    <w:p w14:paraId="21322BD9" w14:textId="4DBCFD87" w:rsidR="00000218" w:rsidRDefault="00000218" w:rsidP="00000218">
      <w:pPr>
        <w:overflowPunct w:val="0"/>
        <w:autoSpaceDE w:val="0"/>
        <w:autoSpaceDN w:val="0"/>
        <w:adjustRightInd w:val="0"/>
        <w:textAlignment w:val="baseline"/>
      </w:pPr>
      <w:r w:rsidRPr="00000218">
        <w:t>Refer to TS 23.</w:t>
      </w:r>
      <w:del w:id="25" w:author="Ericsson" w:date="2025-03-20T14:41:00Z">
        <w:r w:rsidRPr="00000218" w:rsidDel="00DF3CC5">
          <w:delText xml:space="preserve">271 </w:delText>
        </w:r>
      </w:del>
      <w:ins w:id="26" w:author="Ericsson" w:date="2025-03-20T14:41:00Z">
        <w:r w:rsidR="00DF3CC5" w:rsidRPr="00000218">
          <w:t>271</w:t>
        </w:r>
        <w:r w:rsidR="00DF3CC5">
          <w:t> </w:t>
        </w:r>
      </w:ins>
      <w:r w:rsidRPr="00000218">
        <w:t>[201]</w:t>
      </w:r>
      <w:ins w:id="27" w:author="Ericsson" w:date="2025-03-20T14:41:00Z">
        <w:r w:rsidR="00DF3CC5">
          <w:t xml:space="preserve">, </w:t>
        </w:r>
        <w:r w:rsidR="00DF3CC5" w:rsidRPr="00000218">
          <w:t>TS 23.27</w:t>
        </w:r>
      </w:ins>
      <w:ins w:id="28" w:author="Ericsson" w:date="2025-03-20T14:42:00Z">
        <w:r w:rsidR="00DF3CC5">
          <w:t>3 </w:t>
        </w:r>
      </w:ins>
      <w:ins w:id="29" w:author="Ericsson" w:date="2025-03-20T14:41:00Z">
        <w:r w:rsidR="00DF3CC5" w:rsidRPr="00000218">
          <w:t>[20</w:t>
        </w:r>
      </w:ins>
      <w:ins w:id="30" w:author="Ericsson" w:date="2025-03-20T14:42:00Z">
        <w:r w:rsidR="00DF3CC5">
          <w:t>2</w:t>
        </w:r>
      </w:ins>
      <w:ins w:id="31" w:author="Ericsson" w:date="2025-03-20T14:41:00Z">
        <w:r w:rsidR="00DF3CC5" w:rsidRPr="00000218">
          <w:t>]</w:t>
        </w:r>
      </w:ins>
      <w:ins w:id="32" w:author="Ericsson" w:date="2025-03-20T14:42:00Z">
        <w:r w:rsidR="00AD06A8">
          <w:t xml:space="preserve">, and </w:t>
        </w:r>
        <w:r w:rsidR="00AD06A8" w:rsidRPr="00AD06A8">
          <w:t>TS 23.586 [206]</w:t>
        </w:r>
      </w:ins>
      <w:r w:rsidRPr="00000218">
        <w:t xml:space="preserve"> for further details on the above LCS transactions.</w:t>
      </w:r>
    </w:p>
    <w:p w14:paraId="4310023F" w14:textId="77777777" w:rsidR="004C1557" w:rsidRDefault="004C1557" w:rsidP="00000218">
      <w:pPr>
        <w:overflowPunct w:val="0"/>
        <w:autoSpaceDE w:val="0"/>
        <w:autoSpaceDN w:val="0"/>
        <w:adjustRightInd w:val="0"/>
        <w:textAlignment w:val="baseline"/>
      </w:pPr>
    </w:p>
    <w:p w14:paraId="0FF31285" w14:textId="11DEC1B5" w:rsidR="004C1557" w:rsidRPr="00AB5AA9" w:rsidRDefault="004C1557" w:rsidP="004C1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7A69B3"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9ACF04" w14:textId="77777777" w:rsidR="00B74DF9" w:rsidRDefault="00B74DF9" w:rsidP="00B74DF9">
      <w:pPr>
        <w:overflowPunct w:val="0"/>
        <w:autoSpaceDE w:val="0"/>
        <w:autoSpaceDN w:val="0"/>
        <w:adjustRightInd w:val="0"/>
        <w:textAlignment w:val="baseline"/>
      </w:pPr>
      <w:bookmarkStart w:id="33" w:name="_Toc533596677"/>
      <w:bookmarkStart w:id="34" w:name="_Toc114067179"/>
      <w:bookmarkStart w:id="35" w:name="_Toc178157025"/>
    </w:p>
    <w:p w14:paraId="013F0F4D" w14:textId="77777777" w:rsidR="004C1557" w:rsidRPr="004C1557" w:rsidRDefault="004C1557" w:rsidP="004C15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bidi="ar-IQ"/>
        </w:rPr>
      </w:pPr>
      <w:r w:rsidRPr="004C1557">
        <w:rPr>
          <w:rFonts w:ascii="Arial" w:eastAsia="SimSun" w:hAnsi="Arial"/>
          <w:sz w:val="24"/>
          <w:lang w:bidi="ar-IQ"/>
        </w:rPr>
        <w:t>5.</w:t>
      </w:r>
      <w:r w:rsidRPr="004C1557">
        <w:rPr>
          <w:rFonts w:ascii="Arial" w:eastAsia="SimSun" w:hAnsi="Arial"/>
          <w:sz w:val="24"/>
          <w:lang w:eastAsia="zh-CN" w:bidi="ar-IQ"/>
        </w:rPr>
        <w:t>4</w:t>
      </w:r>
      <w:r w:rsidRPr="004C1557">
        <w:rPr>
          <w:rFonts w:ascii="Arial" w:eastAsia="SimSun" w:hAnsi="Arial"/>
          <w:sz w:val="24"/>
          <w:lang w:bidi="ar-IQ"/>
        </w:rPr>
        <w:t>.1.1</w:t>
      </w:r>
      <w:r w:rsidRPr="004C1557">
        <w:rPr>
          <w:rFonts w:ascii="Arial" w:eastAsia="SimSun" w:hAnsi="Arial"/>
          <w:sz w:val="24"/>
          <w:lang w:bidi="ar-IQ"/>
        </w:rPr>
        <w:tab/>
        <w:t>General</w:t>
      </w:r>
      <w:bookmarkEnd w:id="33"/>
      <w:bookmarkEnd w:id="34"/>
      <w:bookmarkEnd w:id="35"/>
    </w:p>
    <w:p w14:paraId="6B3AAD39" w14:textId="035027F7" w:rsidR="004C1557" w:rsidRPr="004C1557" w:rsidRDefault="004C1557" w:rsidP="004C155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4C1557">
        <w:rPr>
          <w:lang w:bidi="ar-IQ"/>
        </w:rPr>
        <w:t xml:space="preserve">Converged charging may be performed by the </w:t>
      </w:r>
      <w:r w:rsidRPr="004C1557">
        <w:rPr>
          <w:rFonts w:hint="eastAsia"/>
          <w:lang w:eastAsia="zh-CN" w:bidi="ar-IQ"/>
        </w:rPr>
        <w:t>GMLC</w:t>
      </w:r>
      <w:r w:rsidRPr="004C1557">
        <w:rPr>
          <w:lang w:bidi="ar-IQ"/>
        </w:rPr>
        <w:t xml:space="preserve"> </w:t>
      </w:r>
      <w:r w:rsidRPr="004C1557">
        <w:t>interacting with CHF</w:t>
      </w:r>
      <w:r w:rsidRPr="004C1557">
        <w:rPr>
          <w:lang w:bidi="ar-IQ"/>
        </w:rPr>
        <w:t xml:space="preserve"> using </w:t>
      </w:r>
      <w:proofErr w:type="spellStart"/>
      <w:r w:rsidRPr="004C1557">
        <w:rPr>
          <w:lang w:bidi="ar-IQ"/>
        </w:rPr>
        <w:t>Nchf</w:t>
      </w:r>
      <w:proofErr w:type="spellEnd"/>
      <w:r w:rsidRPr="004C1557">
        <w:rPr>
          <w:lang w:bidi="ar-IQ"/>
        </w:rPr>
        <w:t xml:space="preserve"> specified in TS 32.290 [</w:t>
      </w:r>
      <w:r w:rsidRPr="004C1557">
        <w:rPr>
          <w:lang w:eastAsia="zh-CN" w:bidi="ar-IQ"/>
        </w:rPr>
        <w:t>55</w:t>
      </w:r>
      <w:r w:rsidRPr="004C1557">
        <w:rPr>
          <w:lang w:bidi="ar-IQ"/>
        </w:rPr>
        <w:t>] and TS 32.291 [</w:t>
      </w:r>
      <w:r w:rsidRPr="004C1557">
        <w:rPr>
          <w:lang w:eastAsia="zh-CN" w:bidi="ar-IQ"/>
        </w:rPr>
        <w:t>56</w:t>
      </w:r>
      <w:r w:rsidRPr="004C1557">
        <w:rPr>
          <w:lang w:bidi="ar-IQ"/>
        </w:rPr>
        <w:t xml:space="preserve">]. </w:t>
      </w:r>
      <w:bookmarkStart w:id="36" w:name="OLE_LINK6"/>
      <w:r w:rsidRPr="004C1557">
        <w:rPr>
          <w:lang w:bidi="ar-IQ"/>
        </w:rPr>
        <w:t>In order to provide the data</w:t>
      </w:r>
      <w:bookmarkEnd w:id="36"/>
      <w:r w:rsidRPr="004C1557">
        <w:rPr>
          <w:lang w:bidi="ar-IQ"/>
        </w:rPr>
        <w:t xml:space="preserve"> required for the</w:t>
      </w:r>
      <w:bookmarkStart w:id="37" w:name="OLE_LINK7"/>
      <w:r w:rsidRPr="004C1557">
        <w:rPr>
          <w:lang w:bidi="ar-IQ"/>
        </w:rPr>
        <w:t xml:space="preserve"> charging activities</w:t>
      </w:r>
      <w:bookmarkEnd w:id="37"/>
      <w:r w:rsidRPr="004C1557">
        <w:rPr>
          <w:lang w:bidi="ar-IQ"/>
        </w:rPr>
        <w:t xml:space="preserve"> outlined in TS 32.240 [1] (</w:t>
      </w:r>
      <w:bookmarkStart w:id="38" w:name="OLE_LINK32"/>
      <w:r w:rsidRPr="004C1557">
        <w:rPr>
          <w:lang w:bidi="ar-IQ"/>
        </w:rPr>
        <w:t>Credit-Control, accounting, billing, statistics etc.</w:t>
      </w:r>
      <w:bookmarkEnd w:id="38"/>
      <w:r w:rsidRPr="004C1557">
        <w:rPr>
          <w:lang w:bidi="ar-IQ"/>
        </w:rPr>
        <w:t>)</w:t>
      </w:r>
      <w:del w:id="39" w:author="Ericsson" w:date="2025-03-20T15:03:00Z">
        <w:r w:rsidRPr="004C1557" w:rsidDel="00B1342A">
          <w:rPr>
            <w:lang w:bidi="ar-IQ"/>
          </w:rPr>
          <w:delText xml:space="preserve">, the </w:delText>
        </w:r>
        <w:r w:rsidRPr="004C1557" w:rsidDel="00B1342A">
          <w:rPr>
            <w:rFonts w:hint="eastAsia"/>
            <w:lang w:eastAsia="zh-CN" w:bidi="ar-IQ"/>
          </w:rPr>
          <w:delText xml:space="preserve">GMLC </w:delText>
        </w:r>
        <w:r w:rsidRPr="004C1557" w:rsidDel="00B1342A">
          <w:rPr>
            <w:lang w:bidi="ar-IQ"/>
          </w:rPr>
          <w:delText xml:space="preserve">shall be able to perform converged charging for </w:delText>
        </w:r>
        <w:r w:rsidRPr="004C1557" w:rsidDel="00B1342A">
          <w:rPr>
            <w:rFonts w:eastAsia="Calibri" w:cs="Arial"/>
            <w:szCs w:val="18"/>
            <w:lang w:val="en-US"/>
          </w:rPr>
          <w:delText>Ranging based services and Sidelink Positioning</w:delText>
        </w:r>
        <w:r w:rsidRPr="004C1557" w:rsidDel="00B1342A">
          <w:delText xml:space="preserve"> defined in TS</w:delText>
        </w:r>
        <w:r w:rsidRPr="004C1557" w:rsidDel="00B1342A">
          <w:rPr>
            <w:lang w:bidi="ar-IQ"/>
          </w:rPr>
          <w:delText> </w:delText>
        </w:r>
        <w:r w:rsidRPr="004C1557" w:rsidDel="00B1342A">
          <w:delText>23.</w:delText>
        </w:r>
        <w:r w:rsidRPr="004C1557" w:rsidDel="00B1342A">
          <w:rPr>
            <w:rFonts w:hint="eastAsia"/>
            <w:lang w:eastAsia="zh-CN"/>
          </w:rPr>
          <w:delText>586</w:delText>
        </w:r>
        <w:r w:rsidRPr="004C1557" w:rsidDel="00B1342A">
          <w:rPr>
            <w:lang w:bidi="ar-IQ"/>
          </w:rPr>
          <w:delText> </w:delText>
        </w:r>
        <w:r w:rsidRPr="004C1557" w:rsidDel="00B1342A">
          <w:delText>[</w:delText>
        </w:r>
        <w:r w:rsidRPr="004C1557" w:rsidDel="00B1342A">
          <w:rPr>
            <w:lang w:eastAsia="zh-CN"/>
          </w:rPr>
          <w:delText>206</w:delText>
        </w:r>
        <w:r w:rsidRPr="004C1557" w:rsidDel="00B1342A">
          <w:delText>]</w:delText>
        </w:r>
      </w:del>
      <w:r w:rsidRPr="004C1557">
        <w:rPr>
          <w:lang w:bidi="ar-IQ"/>
        </w:rPr>
        <w:t>.</w:t>
      </w:r>
    </w:p>
    <w:p w14:paraId="45146303" w14:textId="592371D5" w:rsidR="004C1557" w:rsidRPr="004C1557" w:rsidRDefault="004C1557" w:rsidP="004C1557">
      <w:pPr>
        <w:overflowPunct w:val="0"/>
        <w:autoSpaceDE w:val="0"/>
        <w:autoSpaceDN w:val="0"/>
        <w:adjustRightInd w:val="0"/>
        <w:textAlignment w:val="baseline"/>
      </w:pPr>
      <w:del w:id="40" w:author="Ericsson" w:date="2025-03-20T15:04:00Z">
        <w:r w:rsidRPr="004C1557" w:rsidDel="0007239B">
          <w:delText xml:space="preserve">The </w:delText>
        </w:r>
        <w:r w:rsidRPr="004C1557" w:rsidDel="0007239B">
          <w:rPr>
            <w:rFonts w:hint="eastAsia"/>
            <w:lang w:eastAsia="zh-CN" w:bidi="ar-IQ"/>
          </w:rPr>
          <w:delText>GMLC</w:delText>
        </w:r>
        <w:r w:rsidRPr="004C1557" w:rsidDel="0007239B">
          <w:delText xml:space="preserve"> shall be able </w:delText>
        </w:r>
        <w:r w:rsidRPr="004C1557" w:rsidDel="0007239B">
          <w:rPr>
            <w:lang w:bidi="ar-IQ"/>
          </w:rPr>
          <w:delText>to perform converg</w:delText>
        </w:r>
        <w:r w:rsidRPr="004C1557" w:rsidDel="0007239B">
          <w:rPr>
            <w:rFonts w:hint="eastAsia"/>
            <w:lang w:eastAsia="zh-CN" w:bidi="ar-IQ"/>
          </w:rPr>
          <w:delText>ed</w:delText>
        </w:r>
        <w:r w:rsidRPr="004C1557" w:rsidDel="0007239B">
          <w:rPr>
            <w:lang w:bidi="ar-IQ"/>
          </w:rPr>
          <w:delText xml:space="preserve"> charging </w:delText>
        </w:r>
        <w:r w:rsidRPr="004C1557" w:rsidDel="0007239B">
          <w:delText xml:space="preserve">by interacting with CHF, for charging data related to </w:delText>
        </w:r>
        <w:r w:rsidRPr="004C1557" w:rsidDel="0007239B">
          <w:rPr>
            <w:rFonts w:eastAsia="Calibri" w:cs="Arial"/>
            <w:szCs w:val="18"/>
            <w:lang w:val="en-US"/>
          </w:rPr>
          <w:delText>Ranging based services and Sidelink Positioning</w:delText>
        </w:r>
        <w:r w:rsidRPr="004C1557" w:rsidDel="0007239B">
          <w:delText xml:space="preserve">. </w:delText>
        </w:r>
      </w:del>
      <w:r w:rsidRPr="004C1557">
        <w:rPr>
          <w:lang w:eastAsia="zh-CN"/>
        </w:rPr>
        <w:t>The</w:t>
      </w:r>
      <w:r w:rsidRPr="004C1557">
        <w:t xml:space="preserve"> Charging Data Request and Charging Data Response are exchanged between the </w:t>
      </w:r>
      <w:r w:rsidRPr="004C1557">
        <w:rPr>
          <w:rFonts w:hint="eastAsia"/>
          <w:lang w:eastAsia="zh-CN" w:bidi="ar-IQ"/>
        </w:rPr>
        <w:t>GMLC</w:t>
      </w:r>
      <w:r w:rsidRPr="004C1557">
        <w:t xml:space="preserve"> and the CHF, based on PEC scenarios specified in TS 32.290 [</w:t>
      </w:r>
      <w:r w:rsidRPr="004C1557">
        <w:rPr>
          <w:lang w:eastAsia="zh-CN"/>
        </w:rPr>
        <w:t>55</w:t>
      </w:r>
      <w:r w:rsidRPr="004C1557">
        <w:t xml:space="preserve">]. The Charging Data Request is issued by the </w:t>
      </w:r>
      <w:r w:rsidRPr="004C1557">
        <w:rPr>
          <w:rFonts w:hint="eastAsia"/>
          <w:lang w:eastAsia="zh-CN" w:bidi="ar-IQ"/>
        </w:rPr>
        <w:t>GMLC</w:t>
      </w:r>
      <w:r w:rsidRPr="004C1557">
        <w:t xml:space="preserve"> towards the CHF when certain conditions (chargeable events) are met.</w:t>
      </w:r>
    </w:p>
    <w:p w14:paraId="3A27407C" w14:textId="244F7CE0" w:rsidR="004C1557" w:rsidRPr="004C1557" w:rsidRDefault="004C1557" w:rsidP="004C1557">
      <w:pPr>
        <w:overflowPunct w:val="0"/>
        <w:autoSpaceDE w:val="0"/>
        <w:autoSpaceDN w:val="0"/>
        <w:adjustRightInd w:val="0"/>
        <w:textAlignment w:val="baseline"/>
      </w:pPr>
      <w:r w:rsidRPr="004C1557">
        <w:t xml:space="preserve">The contents and purpose of each charging event </w:t>
      </w:r>
      <w:r w:rsidRPr="004C1557">
        <w:rPr>
          <w:lang w:bidi="ar-IQ"/>
        </w:rPr>
        <w:t>that triggers interaction with CHF,</w:t>
      </w:r>
      <w:r w:rsidRPr="004C1557">
        <w:t xml:space="preserve"> as well as the chargeable events that trigger them, are described in the following </w:t>
      </w:r>
      <w:del w:id="41" w:author="Ericsson" w:date="2025-03-20T15:05:00Z">
        <w:r w:rsidRPr="004C1557" w:rsidDel="009B0017">
          <w:delText>sub-</w:delText>
        </w:r>
      </w:del>
      <w:r w:rsidRPr="004C1557">
        <w:t>clauses.</w:t>
      </w:r>
    </w:p>
    <w:p w14:paraId="0EE19916" w14:textId="77777777" w:rsidR="004C1557" w:rsidRPr="004C1557" w:rsidRDefault="004C1557" w:rsidP="004C1557">
      <w:pPr>
        <w:overflowPunct w:val="0"/>
        <w:autoSpaceDE w:val="0"/>
        <w:autoSpaceDN w:val="0"/>
        <w:adjustRightInd w:val="0"/>
        <w:textAlignment w:val="baseline"/>
      </w:pPr>
      <w:r w:rsidRPr="004C1557">
        <w:lastRenderedPageBreak/>
        <w:t>A detailed formal description of the converged charging parameters defined in the present document is to be found in TS 32.291 [</w:t>
      </w:r>
      <w:r w:rsidRPr="004C1557">
        <w:rPr>
          <w:lang w:eastAsia="zh-CN" w:bidi="ar-IQ"/>
        </w:rPr>
        <w:t>56</w:t>
      </w:r>
      <w:r w:rsidRPr="004C1557">
        <w:t>].</w:t>
      </w:r>
    </w:p>
    <w:p w14:paraId="7FBA91C4" w14:textId="77777777" w:rsidR="004C1557" w:rsidRPr="004C1557" w:rsidRDefault="004C1557" w:rsidP="004C155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4C1557">
        <w:rPr>
          <w:lang w:bidi="ar-IQ"/>
        </w:rPr>
        <w:t>A detailed formal description of the CDR parameters defined in the present document is to be found in TS 32.298</w:t>
      </w:r>
      <w:r w:rsidRPr="004C1557">
        <w:t> </w:t>
      </w:r>
      <w:r w:rsidRPr="004C1557">
        <w:rPr>
          <w:lang w:bidi="ar-IQ"/>
        </w:rPr>
        <w:t>[</w:t>
      </w:r>
      <w:r w:rsidRPr="004C1557">
        <w:rPr>
          <w:rFonts w:hint="eastAsia"/>
          <w:lang w:eastAsia="zh-CN" w:bidi="ar-IQ"/>
        </w:rPr>
        <w:t>51</w:t>
      </w:r>
      <w:r w:rsidRPr="004C1557">
        <w:rPr>
          <w:lang w:bidi="ar-IQ"/>
        </w:rPr>
        <w:t>].</w:t>
      </w:r>
    </w:p>
    <w:p w14:paraId="12DF229D" w14:textId="77777777" w:rsidR="006035BE" w:rsidRDefault="006035BE" w:rsidP="006035BE">
      <w:pPr>
        <w:overflowPunct w:val="0"/>
        <w:autoSpaceDE w:val="0"/>
        <w:autoSpaceDN w:val="0"/>
        <w:adjustRightInd w:val="0"/>
        <w:textAlignment w:val="baseline"/>
      </w:pPr>
    </w:p>
    <w:p w14:paraId="153FA167" w14:textId="77777777" w:rsidR="006035BE" w:rsidRPr="00AB5AA9" w:rsidRDefault="006035BE" w:rsidP="0060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2BE6B" w14:textId="77777777" w:rsidR="00B541FC" w:rsidRDefault="00B541FC" w:rsidP="00B541FC">
      <w:pPr>
        <w:rPr>
          <w:rFonts w:eastAsia="SimSun"/>
          <w:lang w:eastAsia="zh-CN"/>
        </w:rPr>
      </w:pPr>
    </w:p>
    <w:p w14:paraId="6A3187AC" w14:textId="48C9F406" w:rsidR="006035BE" w:rsidRPr="006035BE" w:rsidRDefault="00B73E48" w:rsidP="006035B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</w:t>
      </w:r>
      <w:r w:rsidR="006035BE" w:rsidRPr="006035BE">
        <w:rPr>
          <w:rFonts w:ascii="Arial" w:hAnsi="Arial"/>
          <w:sz w:val="22"/>
        </w:rPr>
        <w:t>.</w:t>
      </w:r>
      <w:r w:rsidR="006035BE" w:rsidRPr="006035BE">
        <w:rPr>
          <w:rFonts w:ascii="Arial" w:hAnsi="Arial"/>
          <w:sz w:val="22"/>
          <w:lang w:eastAsia="zh-CN"/>
        </w:rPr>
        <w:t>4</w:t>
      </w:r>
      <w:r w:rsidR="006035BE" w:rsidRPr="006035BE">
        <w:rPr>
          <w:rFonts w:ascii="Arial" w:hAnsi="Arial"/>
          <w:sz w:val="22"/>
        </w:rPr>
        <w:t>.1.2.1</w:t>
      </w:r>
      <w:r w:rsidR="006035BE" w:rsidRPr="006035BE">
        <w:rPr>
          <w:rFonts w:ascii="Arial" w:hAnsi="Arial"/>
          <w:sz w:val="22"/>
        </w:rPr>
        <w:tab/>
        <w:t>General</w:t>
      </w:r>
    </w:p>
    <w:p w14:paraId="092ECC38" w14:textId="77777777" w:rsidR="006035BE" w:rsidRPr="006035BE" w:rsidRDefault="006035BE" w:rsidP="006035BE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6035BE">
        <w:rPr>
          <w:lang w:bidi="ar-IQ"/>
        </w:rPr>
        <w:t>When a charging event is issued towards the CHF, it includes details such as Subscriber identifier (e.g. SUPI).</w:t>
      </w:r>
    </w:p>
    <w:p w14:paraId="635D480C" w14:textId="77777777" w:rsidR="006035BE" w:rsidRPr="006035BE" w:rsidRDefault="006035BE" w:rsidP="006035BE">
      <w:pPr>
        <w:overflowPunct w:val="0"/>
        <w:autoSpaceDE w:val="0"/>
        <w:autoSpaceDN w:val="0"/>
        <w:adjustRightInd w:val="0"/>
        <w:textAlignment w:val="baseline"/>
      </w:pPr>
      <w:r w:rsidRPr="006035BE">
        <w:rPr>
          <w:lang w:bidi="ar-IQ"/>
        </w:rPr>
        <w:t xml:space="preserve">Each trigger condition (i.e. chargeable event) defined for </w:t>
      </w:r>
      <w:r w:rsidRPr="006035BE">
        <w:t xml:space="preserve">the </w:t>
      </w:r>
      <w:r w:rsidRPr="006035BE">
        <w:rPr>
          <w:rFonts w:hint="eastAsia"/>
          <w:lang w:eastAsia="zh-CN"/>
        </w:rPr>
        <w:t>LCS</w:t>
      </w:r>
      <w:r w:rsidRPr="006035BE">
        <w:t xml:space="preserve"> converged charging functionality, is specified with the associated behaviour when they are met. </w:t>
      </w:r>
    </w:p>
    <w:p w14:paraId="0CA1EE0C" w14:textId="0B3748BF" w:rsidR="006035BE" w:rsidRPr="006035BE" w:rsidRDefault="006035BE" w:rsidP="006035BE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6035BE">
        <w:rPr>
          <w:lang w:bidi="ar-IQ"/>
        </w:rPr>
        <w:t>Table 5.</w:t>
      </w:r>
      <w:r w:rsidRPr="006035BE">
        <w:rPr>
          <w:lang w:eastAsia="zh-CN" w:bidi="ar-IQ"/>
        </w:rPr>
        <w:t>4</w:t>
      </w:r>
      <w:r w:rsidRPr="006035BE">
        <w:rPr>
          <w:lang w:bidi="ar-IQ"/>
        </w:rPr>
        <w:t>.1.2.1.1 summarizes the set of default trigger conditions and their category</w:t>
      </w:r>
      <w:del w:id="42" w:author="Ericsson" w:date="2025-03-20T15:11:00Z">
        <w:r w:rsidRPr="006035BE" w:rsidDel="00B73E48">
          <w:rPr>
            <w:lang w:bidi="ar-IQ"/>
          </w:rPr>
          <w:delText xml:space="preserve"> which shall be supported by the </w:delText>
        </w:r>
        <w:r w:rsidRPr="006035BE" w:rsidDel="00B73E48">
          <w:rPr>
            <w:rFonts w:hint="eastAsia"/>
            <w:lang w:eastAsia="zh-CN" w:bidi="ar-IQ"/>
          </w:rPr>
          <w:delText>GMLC</w:delText>
        </w:r>
        <w:r w:rsidRPr="006035BE" w:rsidDel="00B73E48">
          <w:rPr>
            <w:lang w:bidi="ar-IQ"/>
          </w:rPr>
          <w:delText xml:space="preserve"> when charging is active for the corresponding </w:delText>
        </w:r>
        <w:r w:rsidRPr="006035BE" w:rsidDel="00B73E48">
          <w:rPr>
            <w:rFonts w:hint="eastAsia"/>
            <w:lang w:eastAsia="zh-CN" w:bidi="ar-IQ"/>
          </w:rPr>
          <w:delText>GMLC</w:delText>
        </w:r>
        <w:r w:rsidRPr="006035BE" w:rsidDel="00B73E48">
          <w:rPr>
            <w:lang w:bidi="ar-IQ"/>
          </w:rPr>
          <w:delText xml:space="preserve"> functionality</w:delText>
        </w:r>
        <w:r w:rsidRPr="006035BE" w:rsidDel="00B73E48">
          <w:rPr>
            <w:rFonts w:hint="eastAsia"/>
            <w:lang w:eastAsia="zh-CN" w:bidi="ar-IQ"/>
          </w:rPr>
          <w:delText xml:space="preserve"> related to Ranging and Sidelink Positioning</w:delText>
        </w:r>
      </w:del>
      <w:r w:rsidRPr="006035BE">
        <w:rPr>
          <w:lang w:bidi="ar-IQ"/>
        </w:rPr>
        <w:t xml:space="preserve">. For "immediate report" category, the table also provides the corresponding </w:t>
      </w:r>
      <w:r w:rsidRPr="006035BE">
        <w:rPr>
          <w:lang w:eastAsia="zh-CN" w:bidi="ar-IQ"/>
        </w:rPr>
        <w:t>Charging Data</w:t>
      </w:r>
      <w:r w:rsidRPr="006035BE">
        <w:rPr>
          <w:lang w:bidi="ar-IQ"/>
        </w:rPr>
        <w:t xml:space="preserve"> </w:t>
      </w:r>
      <w:r w:rsidRPr="006035BE">
        <w:rPr>
          <w:lang w:eastAsia="zh-CN" w:bidi="ar-IQ"/>
        </w:rPr>
        <w:t>R</w:t>
      </w:r>
      <w:r w:rsidRPr="006035BE">
        <w:rPr>
          <w:lang w:bidi="ar-IQ"/>
        </w:rPr>
        <w:t xml:space="preserve">equest message sent from </w:t>
      </w:r>
      <w:r w:rsidRPr="006035BE">
        <w:rPr>
          <w:rFonts w:hint="eastAsia"/>
          <w:lang w:eastAsia="zh-CN" w:bidi="ar-IQ"/>
        </w:rPr>
        <w:t>GMLC</w:t>
      </w:r>
      <w:r w:rsidRPr="006035BE">
        <w:rPr>
          <w:lang w:bidi="ar-IQ"/>
        </w:rPr>
        <w:t xml:space="preserve"> towards the CHF.</w:t>
      </w:r>
    </w:p>
    <w:p w14:paraId="3B35F53C" w14:textId="77777777" w:rsidR="006035BE" w:rsidRPr="006035BE" w:rsidRDefault="006035BE" w:rsidP="006035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035BE">
        <w:rPr>
          <w:rFonts w:ascii="Arial" w:hAnsi="Arial"/>
          <w:b/>
        </w:rPr>
        <w:t>Table 5.</w:t>
      </w:r>
      <w:r w:rsidRPr="006035BE">
        <w:rPr>
          <w:rFonts w:ascii="Arial" w:hAnsi="Arial"/>
          <w:b/>
          <w:lang w:eastAsia="zh-CN"/>
        </w:rPr>
        <w:t>4</w:t>
      </w:r>
      <w:r w:rsidRPr="006035BE">
        <w:rPr>
          <w:rFonts w:ascii="Arial" w:hAnsi="Arial"/>
          <w:b/>
        </w:rPr>
        <w:t xml:space="preserve">.1.2.1.1: Default </w:t>
      </w:r>
      <w:r w:rsidRPr="006035BE">
        <w:rPr>
          <w:rFonts w:ascii="Arial" w:hAnsi="Arial"/>
          <w:b/>
          <w:lang w:bidi="ar-IQ"/>
        </w:rPr>
        <w:t xml:space="preserve">Trigger conditions </w:t>
      </w:r>
      <w:r w:rsidRPr="006035BE">
        <w:rPr>
          <w:rFonts w:ascii="Arial" w:hAnsi="Arial"/>
          <w:b/>
        </w:rPr>
        <w:t xml:space="preserve">in </w:t>
      </w:r>
      <w:r w:rsidRPr="006035BE">
        <w:rPr>
          <w:rFonts w:ascii="Arial" w:hAnsi="Arial" w:hint="eastAsia"/>
          <w:b/>
          <w:lang w:eastAsia="zh-CN"/>
        </w:rPr>
        <w:t>GMLC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6035BE" w:rsidRPr="006035BE" w14:paraId="50E8A17F" w14:textId="77777777" w:rsidTr="005532DD">
        <w:trPr>
          <w:trHeight w:val="120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00DE573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b/>
                <w:sz w:val="18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02840C5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b/>
                <w:sz w:val="18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349B729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b/>
                <w:sz w:val="18"/>
                <w:lang w:bidi="ar-IQ"/>
              </w:rPr>
              <w:t>Default category</w:t>
            </w:r>
          </w:p>
          <w:p w14:paraId="2E046175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91B9CDE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b/>
                <w:sz w:val="18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5DE8E9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b/>
                <w:sz w:val="18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BCFAA7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b/>
                <w:sz w:val="18"/>
                <w:lang w:bidi="ar-IQ"/>
              </w:rPr>
              <w:t>Message when "immediate reporting" category</w:t>
            </w:r>
          </w:p>
        </w:tc>
      </w:tr>
      <w:tr w:rsidR="006035BE" w:rsidRPr="006035BE" w14:paraId="53A912D2" w14:textId="77777777" w:rsidTr="005532DD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7442" w14:textId="5E494274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hAnsi="Arial" w:hint="eastAsia"/>
                <w:sz w:val="18"/>
                <w:lang w:eastAsia="zh-CN" w:bidi="ar-IQ"/>
              </w:rPr>
              <w:t>Recei</w:t>
            </w:r>
            <w:ins w:id="43" w:author="Ericsson" w:date="2025-03-20T15:28:00Z">
              <w:r w:rsidR="00B9200C">
                <w:rPr>
                  <w:rFonts w:ascii="Arial" w:hAnsi="Arial"/>
                  <w:sz w:val="18"/>
                  <w:lang w:eastAsia="zh-CN" w:bidi="ar-IQ"/>
                </w:rPr>
                <w:t>ving a</w:t>
              </w:r>
            </w:ins>
            <w:del w:id="44" w:author="Ericsson" w:date="2025-03-20T15:28:00Z">
              <w:r w:rsidRPr="006035BE" w:rsidDel="00B9200C">
                <w:rPr>
                  <w:rFonts w:ascii="Arial" w:hAnsi="Arial" w:hint="eastAsia"/>
                  <w:sz w:val="18"/>
                  <w:lang w:eastAsia="zh-CN" w:bidi="ar-IQ"/>
                </w:rPr>
                <w:delText>ve</w:delText>
              </w:r>
            </w:del>
            <w:r w:rsidRPr="006035BE">
              <w:rPr>
                <w:rFonts w:ascii="Arial" w:hAnsi="Arial" w:hint="eastAsia"/>
                <w:sz w:val="18"/>
                <w:lang w:eastAsia="zh-CN" w:bidi="ar-IQ"/>
              </w:rPr>
              <w:t xml:space="preserve"> </w:t>
            </w:r>
            <w:del w:id="45" w:author="Ericsson" w:date="2025-03-20T15:30:00Z">
              <w:r w:rsidRPr="006035BE" w:rsidDel="00B67870">
                <w:rPr>
                  <w:rFonts w:ascii="Arial" w:hAnsi="Arial" w:hint="eastAsia"/>
                  <w:sz w:val="18"/>
                  <w:lang w:eastAsia="zh-CN" w:bidi="ar-IQ"/>
                </w:rPr>
                <w:delText>User Location</w:delText>
              </w:r>
            </w:del>
            <w:ins w:id="46" w:author="Ericsson" w:date="2025-03-20T15:30:00Z">
              <w:r w:rsidR="00B67870">
                <w:rPr>
                  <w:rFonts w:ascii="Arial" w:hAnsi="Arial"/>
                  <w:sz w:val="18"/>
                  <w:lang w:eastAsia="zh-CN" w:bidi="ar-IQ"/>
                </w:rPr>
                <w:t>provide location</w:t>
              </w:r>
            </w:ins>
            <w:ins w:id="47" w:author="Ericsson" w:date="2025-03-20T15:28:00Z">
              <w:r w:rsidR="007064E0">
                <w:rPr>
                  <w:rFonts w:ascii="Arial" w:hAnsi="Arial"/>
                  <w:sz w:val="18"/>
                  <w:lang w:eastAsia="zh-CN" w:bidi="ar-IQ"/>
                </w:rPr>
                <w:t xml:space="preserve"> </w:t>
              </w:r>
            </w:ins>
            <w:ins w:id="48" w:author="Ericsson" w:date="2025-03-20T15:30:00Z">
              <w:r w:rsidR="001249B6">
                <w:rPr>
                  <w:rFonts w:ascii="Arial" w:hAnsi="Arial"/>
                  <w:sz w:val="18"/>
                  <w:lang w:eastAsia="zh-CN" w:bidi="ar-IQ"/>
                </w:rPr>
                <w:t>response</w:t>
              </w:r>
            </w:ins>
            <w:del w:id="49" w:author="Ericsson" w:date="2025-03-20T15:28:00Z">
              <w:r w:rsidRPr="006035BE" w:rsidDel="00DA7834">
                <w:rPr>
                  <w:rFonts w:ascii="Arial" w:hAnsi="Arial" w:hint="eastAsia"/>
                  <w:sz w:val="18"/>
                  <w:lang w:eastAsia="zh-CN" w:bidi="ar-IQ"/>
                </w:rPr>
                <w:delText xml:space="preserve"> from AMF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C9C4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2A1E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6012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5B99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CAE2" w14:textId="77777777" w:rsidR="006035BE" w:rsidRPr="006035BE" w:rsidRDefault="006035BE" w:rsidP="006035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PEC: Charging Data Request [Event]</w:t>
            </w:r>
          </w:p>
        </w:tc>
      </w:tr>
      <w:tr w:rsidR="004F3B82" w:rsidRPr="006035BE" w14:paraId="452DFF13" w14:textId="77777777" w:rsidTr="005532DD">
        <w:trPr>
          <w:tblHeader/>
          <w:ins w:id="50" w:author="Ericsson" w:date="2025-03-20T15:1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70BD" w14:textId="070C4C06" w:rsidR="004F3B82" w:rsidRPr="006035BE" w:rsidRDefault="00B67870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Ericsson" w:date="2025-03-20T15:18:00Z"/>
                <w:rFonts w:ascii="Arial" w:hAnsi="Arial"/>
                <w:sz w:val="18"/>
                <w:lang w:eastAsia="zh-CN" w:bidi="ar-IQ"/>
              </w:rPr>
            </w:pPr>
            <w:ins w:id="52" w:author="Ericsson" w:date="2025-03-20T15:30:00Z">
              <w:r>
                <w:rPr>
                  <w:rFonts w:ascii="Arial" w:hAnsi="Arial"/>
                  <w:sz w:val="18"/>
                  <w:lang w:eastAsia="zh-CN" w:bidi="ar-IQ"/>
                </w:rPr>
                <w:t xml:space="preserve">Sending a </w:t>
              </w:r>
            </w:ins>
            <w:ins w:id="53" w:author="Ericsson" w:date="2025-03-20T15:31:00Z">
              <w:r w:rsidR="00066857">
                <w:rPr>
                  <w:rFonts w:ascii="Arial" w:hAnsi="Arial"/>
                  <w:sz w:val="18"/>
                  <w:lang w:eastAsia="zh-CN" w:bidi="ar-IQ"/>
                </w:rPr>
                <w:t>location update response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DB99" w14:textId="54ED1A08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Ericsson" w:date="2025-03-20T15:18:00Z"/>
                <w:rFonts w:ascii="Arial" w:eastAsia="DengXian" w:hAnsi="Arial"/>
                <w:sz w:val="18"/>
                <w:lang w:bidi="ar-IQ"/>
              </w:rPr>
            </w:pPr>
            <w:ins w:id="55" w:author="Ericsson" w:date="2025-03-20T15:19:00Z">
              <w:r w:rsidRPr="006035BE">
                <w:rPr>
                  <w:rFonts w:ascii="Arial" w:eastAsia="DengXian" w:hAnsi="Arial"/>
                  <w:sz w:val="18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6DB9" w14:textId="270C912E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Ericsson" w:date="2025-03-20T15:18:00Z"/>
                <w:rFonts w:ascii="Arial" w:eastAsia="DengXian" w:hAnsi="Arial"/>
                <w:sz w:val="18"/>
                <w:lang w:bidi="ar-IQ"/>
              </w:rPr>
            </w:pPr>
            <w:ins w:id="57" w:author="Ericsson" w:date="2025-03-20T15:19:00Z">
              <w:r w:rsidRPr="006035BE">
                <w:rPr>
                  <w:rFonts w:ascii="Arial" w:eastAsia="DengXian" w:hAnsi="Arial"/>
                  <w:sz w:val="18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36D6" w14:textId="282A573F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Ericsson" w:date="2025-03-20T15:18:00Z"/>
                <w:rFonts w:ascii="Arial" w:eastAsia="DengXian" w:hAnsi="Arial"/>
                <w:sz w:val="18"/>
                <w:lang w:bidi="ar-IQ"/>
              </w:rPr>
            </w:pPr>
            <w:ins w:id="59" w:author="Ericsson" w:date="2025-03-20T15:19:00Z">
              <w:r w:rsidRPr="006035BE">
                <w:rPr>
                  <w:rFonts w:ascii="Arial" w:eastAsia="DengXian" w:hAnsi="Arial"/>
                  <w:sz w:val="18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877B" w14:textId="7B61D4F0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Ericsson" w:date="2025-03-20T15:18:00Z"/>
                <w:rFonts w:ascii="Arial" w:eastAsia="DengXian" w:hAnsi="Arial"/>
                <w:sz w:val="18"/>
                <w:lang w:bidi="ar-IQ"/>
              </w:rPr>
            </w:pPr>
            <w:ins w:id="61" w:author="Ericsson" w:date="2025-03-20T15:19:00Z">
              <w:r w:rsidRPr="006035BE">
                <w:rPr>
                  <w:rFonts w:ascii="Arial" w:eastAsia="DengXian" w:hAnsi="Arial"/>
                  <w:sz w:val="18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6E6D" w14:textId="7332FF35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25-03-20T15:18:00Z"/>
                <w:rFonts w:ascii="Arial" w:eastAsia="DengXian" w:hAnsi="Arial"/>
                <w:sz w:val="18"/>
                <w:lang w:bidi="ar-IQ"/>
              </w:rPr>
            </w:pPr>
            <w:ins w:id="63" w:author="Ericsson" w:date="2025-03-20T15:19:00Z">
              <w:r w:rsidRPr="006035BE">
                <w:rPr>
                  <w:rFonts w:ascii="Arial" w:eastAsia="DengXian" w:hAnsi="Arial"/>
                  <w:sz w:val="18"/>
                  <w:lang w:bidi="ar-IQ"/>
                </w:rPr>
                <w:t>PEC: Charging Data Request [Event]</w:t>
              </w:r>
            </w:ins>
          </w:p>
        </w:tc>
      </w:tr>
      <w:tr w:rsidR="004F3B82" w:rsidRPr="006035BE" w14:paraId="3BB96FC8" w14:textId="77777777" w:rsidTr="005532DD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F083" w14:textId="7F43B588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6035BE">
              <w:rPr>
                <w:rFonts w:ascii="Arial" w:hAnsi="Arial" w:hint="eastAsia"/>
                <w:sz w:val="18"/>
                <w:lang w:eastAsia="zh-CN" w:bidi="ar-IQ"/>
              </w:rPr>
              <w:t>Send</w:t>
            </w:r>
            <w:ins w:id="64" w:author="Ericsson" w:date="2025-03-20T15:38:00Z">
              <w:r w:rsidR="00E56D41">
                <w:rPr>
                  <w:rFonts w:ascii="Arial" w:hAnsi="Arial"/>
                  <w:sz w:val="18"/>
                  <w:lang w:eastAsia="zh-CN" w:bidi="ar-IQ"/>
                </w:rPr>
                <w:t>ing</w:t>
              </w:r>
            </w:ins>
            <w:r w:rsidRPr="006035BE">
              <w:rPr>
                <w:rFonts w:ascii="Arial" w:hAnsi="Arial" w:hint="eastAsia"/>
                <w:sz w:val="18"/>
                <w:lang w:eastAsia="zh-CN" w:bidi="ar-IQ"/>
              </w:rPr>
              <w:t xml:space="preserve"> </w:t>
            </w:r>
            <w:ins w:id="65" w:author="Ericsson" w:date="2025-03-20T15:39:00Z">
              <w:r w:rsidR="00E56D41">
                <w:rPr>
                  <w:rFonts w:ascii="Arial" w:hAnsi="Arial"/>
                  <w:sz w:val="18"/>
                  <w:lang w:eastAsia="zh-CN" w:bidi="ar-IQ"/>
                </w:rPr>
                <w:t xml:space="preserve">a </w:t>
              </w:r>
              <w:r w:rsidR="00A0216A">
                <w:rPr>
                  <w:rFonts w:ascii="Arial" w:hAnsi="Arial"/>
                  <w:sz w:val="18"/>
                  <w:lang w:eastAsia="zh-CN" w:bidi="ar-IQ"/>
                </w:rPr>
                <w:t xml:space="preserve">LCS Service </w:t>
              </w:r>
            </w:ins>
            <w:del w:id="66" w:author="Ericsson" w:date="2025-03-20T15:39:00Z">
              <w:r w:rsidRPr="006035BE" w:rsidDel="00A0216A">
                <w:rPr>
                  <w:rFonts w:ascii="Arial" w:hAnsi="Arial"/>
                  <w:sz w:val="18"/>
                  <w:lang w:eastAsia="zh-CN"/>
                </w:rPr>
                <w:delText>Ranging/SL Positioning</w:delText>
              </w:r>
              <w:r w:rsidRPr="006035BE" w:rsidDel="00A0216A">
                <w:rPr>
                  <w:rFonts w:ascii="Arial" w:hAnsi="Arial" w:hint="eastAsia"/>
                  <w:sz w:val="18"/>
                  <w:lang w:eastAsia="zh-CN"/>
                </w:rPr>
                <w:delText xml:space="preserve"> Service Respond to </w:delText>
              </w:r>
              <w:r w:rsidRPr="006035BE" w:rsidDel="00A0216A">
                <w:rPr>
                  <w:rFonts w:ascii="Arial" w:hAnsi="Arial"/>
                  <w:sz w:val="18"/>
                  <w:lang w:val="en-US" w:eastAsia="ko"/>
                </w:rPr>
                <w:delText>trusted AF</w:delText>
              </w:r>
              <w:r w:rsidRPr="006035BE" w:rsidDel="00A0216A">
                <w:rPr>
                  <w:rFonts w:ascii="Arial" w:hAnsi="Arial"/>
                  <w:sz w:val="18"/>
                  <w:lang w:val="en-US"/>
                </w:rPr>
                <w:delText xml:space="preserve"> </w:delText>
              </w:r>
              <w:r w:rsidRPr="006035BE" w:rsidDel="00A0216A">
                <w:rPr>
                  <w:rFonts w:ascii="Arial" w:hAnsi="Arial" w:hint="eastAsia"/>
                  <w:sz w:val="18"/>
                  <w:lang w:val="en-US" w:eastAsia="zh-CN"/>
                </w:rPr>
                <w:delText>or LCS Client</w:delText>
              </w:r>
            </w:del>
            <w:ins w:id="67" w:author="Ericsson" w:date="2025-03-20T15:39:00Z">
              <w:r w:rsidR="00A0216A">
                <w:rPr>
                  <w:rFonts w:ascii="Arial" w:hAnsi="Arial"/>
                  <w:sz w:val="18"/>
                  <w:lang w:eastAsia="zh-CN"/>
                </w:rPr>
                <w:t>response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8C7D" w14:textId="77777777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420C" w14:textId="77777777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8766" w14:textId="77777777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2C81" w14:textId="77777777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4E4C" w14:textId="77777777" w:rsidR="004F3B82" w:rsidRPr="006035BE" w:rsidRDefault="004F3B82" w:rsidP="004F3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bidi="ar-IQ"/>
              </w:rPr>
            </w:pPr>
            <w:r w:rsidRPr="006035BE">
              <w:rPr>
                <w:rFonts w:ascii="Arial" w:eastAsia="DengXian" w:hAnsi="Arial"/>
                <w:sz w:val="18"/>
                <w:lang w:bidi="ar-IQ"/>
              </w:rPr>
              <w:t>PEC: Charging Data Request [Event]</w:t>
            </w:r>
          </w:p>
        </w:tc>
      </w:tr>
    </w:tbl>
    <w:p w14:paraId="54023202" w14:textId="77777777" w:rsidR="006035BE" w:rsidRPr="006035BE" w:rsidRDefault="006035BE" w:rsidP="006035BE">
      <w:pPr>
        <w:overflowPunct w:val="0"/>
        <w:autoSpaceDE w:val="0"/>
        <w:autoSpaceDN w:val="0"/>
        <w:adjustRightInd w:val="0"/>
        <w:textAlignment w:val="baseline"/>
      </w:pPr>
    </w:p>
    <w:p w14:paraId="7CB87800" w14:textId="77777777" w:rsidR="006035BE" w:rsidRDefault="006035BE" w:rsidP="00B541FC">
      <w:pPr>
        <w:rPr>
          <w:rFonts w:eastAsia="SimSun"/>
          <w:lang w:eastAsia="zh-CN"/>
        </w:rPr>
      </w:pPr>
    </w:p>
    <w:p w14:paraId="2CAFC14D" w14:textId="77777777" w:rsidR="00B541FC" w:rsidRPr="00AB5AA9" w:rsidRDefault="00B541FC" w:rsidP="00B54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B541FC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2868" w14:textId="77777777" w:rsidR="0056168E" w:rsidRDefault="0056168E">
      <w:r>
        <w:separator/>
      </w:r>
    </w:p>
  </w:endnote>
  <w:endnote w:type="continuationSeparator" w:id="0">
    <w:p w14:paraId="537DAA01" w14:textId="77777777" w:rsidR="0056168E" w:rsidRDefault="0056168E">
      <w:r>
        <w:continuationSeparator/>
      </w:r>
    </w:p>
  </w:endnote>
  <w:endnote w:type="continuationNotice" w:id="1">
    <w:p w14:paraId="069E1AB4" w14:textId="77777777" w:rsidR="0056168E" w:rsidRDefault="00561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8EAF8" w14:textId="77777777" w:rsidR="0056168E" w:rsidRDefault="0056168E">
      <w:r>
        <w:separator/>
      </w:r>
    </w:p>
  </w:footnote>
  <w:footnote w:type="continuationSeparator" w:id="0">
    <w:p w14:paraId="634F0DD2" w14:textId="77777777" w:rsidR="0056168E" w:rsidRDefault="0056168E">
      <w:r>
        <w:continuationSeparator/>
      </w:r>
    </w:p>
  </w:footnote>
  <w:footnote w:type="continuationNotice" w:id="1">
    <w:p w14:paraId="1985A5B2" w14:textId="77777777" w:rsidR="0056168E" w:rsidRDefault="005616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218"/>
    <w:rsid w:val="00014366"/>
    <w:rsid w:val="00022E4A"/>
    <w:rsid w:val="00066857"/>
    <w:rsid w:val="00070E09"/>
    <w:rsid w:val="0007239B"/>
    <w:rsid w:val="00082DC8"/>
    <w:rsid w:val="00084842"/>
    <w:rsid w:val="00087BDC"/>
    <w:rsid w:val="000A37E2"/>
    <w:rsid w:val="000A6394"/>
    <w:rsid w:val="000B7FED"/>
    <w:rsid w:val="000C038A"/>
    <w:rsid w:val="000C6598"/>
    <w:rsid w:val="000D44B3"/>
    <w:rsid w:val="000F1FAC"/>
    <w:rsid w:val="000F2E79"/>
    <w:rsid w:val="0010306C"/>
    <w:rsid w:val="0011468C"/>
    <w:rsid w:val="00117622"/>
    <w:rsid w:val="001213A8"/>
    <w:rsid w:val="001249B6"/>
    <w:rsid w:val="00142BCD"/>
    <w:rsid w:val="00145D43"/>
    <w:rsid w:val="00152B56"/>
    <w:rsid w:val="00184E9E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42DED"/>
    <w:rsid w:val="00244ABD"/>
    <w:rsid w:val="0026004D"/>
    <w:rsid w:val="002640DD"/>
    <w:rsid w:val="00275D12"/>
    <w:rsid w:val="00284FEB"/>
    <w:rsid w:val="002860C4"/>
    <w:rsid w:val="002A26C1"/>
    <w:rsid w:val="002B5741"/>
    <w:rsid w:val="002B721F"/>
    <w:rsid w:val="002E472E"/>
    <w:rsid w:val="00304D9B"/>
    <w:rsid w:val="00305409"/>
    <w:rsid w:val="00311D21"/>
    <w:rsid w:val="003408EB"/>
    <w:rsid w:val="0034722F"/>
    <w:rsid w:val="003609EF"/>
    <w:rsid w:val="0036231A"/>
    <w:rsid w:val="00374DD4"/>
    <w:rsid w:val="00380A3D"/>
    <w:rsid w:val="003B5402"/>
    <w:rsid w:val="003B7E85"/>
    <w:rsid w:val="003E1A36"/>
    <w:rsid w:val="003F1886"/>
    <w:rsid w:val="003F39C1"/>
    <w:rsid w:val="00410371"/>
    <w:rsid w:val="00415B91"/>
    <w:rsid w:val="004162DA"/>
    <w:rsid w:val="004242F1"/>
    <w:rsid w:val="00445CC0"/>
    <w:rsid w:val="004501BB"/>
    <w:rsid w:val="004554FE"/>
    <w:rsid w:val="004568CF"/>
    <w:rsid w:val="004A00CA"/>
    <w:rsid w:val="004A7BF5"/>
    <w:rsid w:val="004B0142"/>
    <w:rsid w:val="004B02C7"/>
    <w:rsid w:val="004B75B7"/>
    <w:rsid w:val="004B77BA"/>
    <w:rsid w:val="004C1557"/>
    <w:rsid w:val="004C618A"/>
    <w:rsid w:val="004F3B82"/>
    <w:rsid w:val="004F45C5"/>
    <w:rsid w:val="004F644C"/>
    <w:rsid w:val="005141D9"/>
    <w:rsid w:val="00515024"/>
    <w:rsid w:val="0051580D"/>
    <w:rsid w:val="0051585B"/>
    <w:rsid w:val="00525D90"/>
    <w:rsid w:val="00535800"/>
    <w:rsid w:val="00542BA4"/>
    <w:rsid w:val="00547111"/>
    <w:rsid w:val="00555B35"/>
    <w:rsid w:val="0056168E"/>
    <w:rsid w:val="0058723E"/>
    <w:rsid w:val="00592D74"/>
    <w:rsid w:val="0059791A"/>
    <w:rsid w:val="005B176F"/>
    <w:rsid w:val="005C31FB"/>
    <w:rsid w:val="005D51F3"/>
    <w:rsid w:val="005D62E2"/>
    <w:rsid w:val="005E2C44"/>
    <w:rsid w:val="005E3E61"/>
    <w:rsid w:val="006035BE"/>
    <w:rsid w:val="006127DD"/>
    <w:rsid w:val="00621188"/>
    <w:rsid w:val="00624A22"/>
    <w:rsid w:val="006257ED"/>
    <w:rsid w:val="00653DE4"/>
    <w:rsid w:val="006638DA"/>
    <w:rsid w:val="00665C47"/>
    <w:rsid w:val="00677900"/>
    <w:rsid w:val="00695808"/>
    <w:rsid w:val="006A4FFC"/>
    <w:rsid w:val="006B46FB"/>
    <w:rsid w:val="006C47CE"/>
    <w:rsid w:val="006E21FB"/>
    <w:rsid w:val="006E4E8C"/>
    <w:rsid w:val="006F1BD4"/>
    <w:rsid w:val="00701425"/>
    <w:rsid w:val="007064E0"/>
    <w:rsid w:val="007142BC"/>
    <w:rsid w:val="00720229"/>
    <w:rsid w:val="00722834"/>
    <w:rsid w:val="00722E3C"/>
    <w:rsid w:val="00726BFA"/>
    <w:rsid w:val="0074085C"/>
    <w:rsid w:val="00782C2C"/>
    <w:rsid w:val="00784DA7"/>
    <w:rsid w:val="00792342"/>
    <w:rsid w:val="007977A8"/>
    <w:rsid w:val="007A26BC"/>
    <w:rsid w:val="007A4391"/>
    <w:rsid w:val="007A69B3"/>
    <w:rsid w:val="007A6D17"/>
    <w:rsid w:val="007B3026"/>
    <w:rsid w:val="007B512A"/>
    <w:rsid w:val="007C2097"/>
    <w:rsid w:val="007D6A07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D3CCC"/>
    <w:rsid w:val="008D512E"/>
    <w:rsid w:val="008E3C1A"/>
    <w:rsid w:val="008F08DD"/>
    <w:rsid w:val="008F3789"/>
    <w:rsid w:val="008F686C"/>
    <w:rsid w:val="009109DE"/>
    <w:rsid w:val="009148DE"/>
    <w:rsid w:val="00937430"/>
    <w:rsid w:val="00937A52"/>
    <w:rsid w:val="00940873"/>
    <w:rsid w:val="00941E30"/>
    <w:rsid w:val="009531B0"/>
    <w:rsid w:val="009741B3"/>
    <w:rsid w:val="009777D9"/>
    <w:rsid w:val="00981408"/>
    <w:rsid w:val="00983BBE"/>
    <w:rsid w:val="00991B88"/>
    <w:rsid w:val="00991C94"/>
    <w:rsid w:val="009A3B7C"/>
    <w:rsid w:val="009A5753"/>
    <w:rsid w:val="009A579D"/>
    <w:rsid w:val="009B0017"/>
    <w:rsid w:val="009B4192"/>
    <w:rsid w:val="009C1E9E"/>
    <w:rsid w:val="009C6D20"/>
    <w:rsid w:val="009E3297"/>
    <w:rsid w:val="009F734F"/>
    <w:rsid w:val="00A0216A"/>
    <w:rsid w:val="00A246B6"/>
    <w:rsid w:val="00A36513"/>
    <w:rsid w:val="00A37E2D"/>
    <w:rsid w:val="00A47E70"/>
    <w:rsid w:val="00A50CF0"/>
    <w:rsid w:val="00A741C8"/>
    <w:rsid w:val="00A75246"/>
    <w:rsid w:val="00A7671C"/>
    <w:rsid w:val="00A84642"/>
    <w:rsid w:val="00AA2CBC"/>
    <w:rsid w:val="00AB4FD8"/>
    <w:rsid w:val="00AC5820"/>
    <w:rsid w:val="00AD06A8"/>
    <w:rsid w:val="00AD1CD8"/>
    <w:rsid w:val="00AD3A35"/>
    <w:rsid w:val="00AD7638"/>
    <w:rsid w:val="00AF61D1"/>
    <w:rsid w:val="00B1342A"/>
    <w:rsid w:val="00B22434"/>
    <w:rsid w:val="00B258BB"/>
    <w:rsid w:val="00B27F4D"/>
    <w:rsid w:val="00B30A88"/>
    <w:rsid w:val="00B4774E"/>
    <w:rsid w:val="00B541FC"/>
    <w:rsid w:val="00B67870"/>
    <w:rsid w:val="00B67B97"/>
    <w:rsid w:val="00B73B5B"/>
    <w:rsid w:val="00B73BE8"/>
    <w:rsid w:val="00B73E48"/>
    <w:rsid w:val="00B74DF9"/>
    <w:rsid w:val="00B8017F"/>
    <w:rsid w:val="00B82D41"/>
    <w:rsid w:val="00B9200C"/>
    <w:rsid w:val="00B968C8"/>
    <w:rsid w:val="00BA3EC5"/>
    <w:rsid w:val="00BA51D9"/>
    <w:rsid w:val="00BB0105"/>
    <w:rsid w:val="00BB4E42"/>
    <w:rsid w:val="00BB5DFC"/>
    <w:rsid w:val="00BC220B"/>
    <w:rsid w:val="00BD279D"/>
    <w:rsid w:val="00BD4784"/>
    <w:rsid w:val="00BD6BB8"/>
    <w:rsid w:val="00BE0AA2"/>
    <w:rsid w:val="00BF5EBA"/>
    <w:rsid w:val="00C12D3A"/>
    <w:rsid w:val="00C21E95"/>
    <w:rsid w:val="00C3059B"/>
    <w:rsid w:val="00C40E68"/>
    <w:rsid w:val="00C66BA2"/>
    <w:rsid w:val="00C870F6"/>
    <w:rsid w:val="00C9436C"/>
    <w:rsid w:val="00C95985"/>
    <w:rsid w:val="00C9785F"/>
    <w:rsid w:val="00CA3798"/>
    <w:rsid w:val="00CB4560"/>
    <w:rsid w:val="00CB5ACC"/>
    <w:rsid w:val="00CC277B"/>
    <w:rsid w:val="00CC5026"/>
    <w:rsid w:val="00CC68D0"/>
    <w:rsid w:val="00CF2184"/>
    <w:rsid w:val="00CF660B"/>
    <w:rsid w:val="00D03F9A"/>
    <w:rsid w:val="00D06D51"/>
    <w:rsid w:val="00D149F0"/>
    <w:rsid w:val="00D15397"/>
    <w:rsid w:val="00D24991"/>
    <w:rsid w:val="00D30C47"/>
    <w:rsid w:val="00D41186"/>
    <w:rsid w:val="00D42ACC"/>
    <w:rsid w:val="00D47932"/>
    <w:rsid w:val="00D50255"/>
    <w:rsid w:val="00D66520"/>
    <w:rsid w:val="00D70ECF"/>
    <w:rsid w:val="00D72665"/>
    <w:rsid w:val="00D84AE9"/>
    <w:rsid w:val="00D84D1E"/>
    <w:rsid w:val="00D85925"/>
    <w:rsid w:val="00D9124E"/>
    <w:rsid w:val="00DA450C"/>
    <w:rsid w:val="00DA7834"/>
    <w:rsid w:val="00DB4D7A"/>
    <w:rsid w:val="00DE34CF"/>
    <w:rsid w:val="00DE6523"/>
    <w:rsid w:val="00DF3CC5"/>
    <w:rsid w:val="00E04196"/>
    <w:rsid w:val="00E13F3D"/>
    <w:rsid w:val="00E34898"/>
    <w:rsid w:val="00E56D41"/>
    <w:rsid w:val="00E668E8"/>
    <w:rsid w:val="00E670E6"/>
    <w:rsid w:val="00E7341C"/>
    <w:rsid w:val="00EB09B7"/>
    <w:rsid w:val="00EB6F6A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87A"/>
    <w:rsid w:val="00F57840"/>
    <w:rsid w:val="00F90960"/>
    <w:rsid w:val="00F90FB5"/>
    <w:rsid w:val="00FA3852"/>
    <w:rsid w:val="00FB5FF5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809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177</cp:revision>
  <cp:lastPrinted>1899-12-31T23:00:00Z</cp:lastPrinted>
  <dcterms:created xsi:type="dcterms:W3CDTF">2020-02-03T08:32:00Z</dcterms:created>
  <dcterms:modified xsi:type="dcterms:W3CDTF">2025-03-28T08:11:00Z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